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83" w:rsidRPr="00600486" w:rsidRDefault="00190E83" w:rsidP="00190E8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 Шара алдында жариялауға арналған мақала</w:t>
      </w:r>
    </w:p>
    <w:p w:rsidR="00190E83" w:rsidRPr="00600486" w:rsidRDefault="00190E83" w:rsidP="00190E8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190E83" w:rsidRPr="00600486" w:rsidRDefault="00190E83" w:rsidP="00190E8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БЖЗҚ баршаға қолжетімді</w:t>
      </w:r>
    </w:p>
    <w:p w:rsidR="00190E83" w:rsidRPr="00600486" w:rsidRDefault="00190E83" w:rsidP="00190E8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04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90E83" w:rsidRPr="00600486" w:rsidRDefault="00190E83" w:rsidP="00190E8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        2018 жылдың 20 қарашасында «БЖЗҚ</w:t>
      </w:r>
      <w:r w:rsidRPr="003B7E0E">
        <w:rPr>
          <w:rFonts w:ascii="Times New Roman" w:hAnsi="Times New Roman" w:cs="Times New Roman"/>
          <w:sz w:val="28"/>
          <w:szCs w:val="28"/>
          <w:lang w:val="kk-KZ"/>
        </w:rPr>
        <w:t xml:space="preserve">» АҚ  </w:t>
      </w:r>
      <w:r w:rsidR="00D87C89" w:rsidRPr="003B7E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7E0E">
        <w:rPr>
          <w:rFonts w:ascii="Times New Roman" w:hAnsi="Times New Roman" w:cs="Times New Roman"/>
          <w:sz w:val="28"/>
          <w:szCs w:val="28"/>
          <w:lang w:val="kk-KZ"/>
        </w:rPr>
        <w:t xml:space="preserve">Астана қаласының </w:t>
      </w:r>
      <w:r w:rsidR="00D87C89" w:rsidRPr="003B7E0E">
        <w:rPr>
          <w:rFonts w:ascii="Times New Roman" w:hAnsi="Times New Roman" w:cs="Times New Roman"/>
          <w:sz w:val="28"/>
          <w:szCs w:val="28"/>
          <w:lang w:val="kk-KZ"/>
        </w:rPr>
        <w:t>фи</w:t>
      </w:r>
      <w:r w:rsidRPr="003B7E0E">
        <w:rPr>
          <w:rFonts w:ascii="Times New Roman" w:hAnsi="Times New Roman" w:cs="Times New Roman"/>
          <w:sz w:val="28"/>
          <w:szCs w:val="28"/>
          <w:lang w:val="kk-KZ"/>
        </w:rPr>
        <w:t>лиалында</w:t>
      </w:r>
      <w:r w:rsidR="00055A97"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 «БЖЗҚ барлық </w:t>
      </w:r>
      <w:r w:rsidR="00B672C6" w:rsidRPr="00600486">
        <w:rPr>
          <w:rFonts w:ascii="Times New Roman" w:hAnsi="Times New Roman" w:cs="Times New Roman"/>
          <w:sz w:val="28"/>
          <w:szCs w:val="28"/>
          <w:lang w:val="kk-KZ"/>
        </w:rPr>
        <w:t>салымшыларға қолжетімді» атты А</w:t>
      </w:r>
      <w:r w:rsidR="00055A97" w:rsidRPr="00600486">
        <w:rPr>
          <w:rFonts w:ascii="Times New Roman" w:hAnsi="Times New Roman" w:cs="Times New Roman"/>
          <w:sz w:val="28"/>
          <w:szCs w:val="28"/>
          <w:lang w:val="kk-KZ"/>
        </w:rPr>
        <w:t>шық есік күні өткізіледі. Қор бұл шараны  екі жылдан бері дәстүрлі түрде әр тоқсан сайын ұйымдастырып келеді. Бұл жолы ол әдеттегіден ерекше болмақ – алғаш рет шараға салым</w:t>
      </w:r>
      <w:r w:rsidR="00B672C6" w:rsidRPr="00600486">
        <w:rPr>
          <w:rFonts w:ascii="Times New Roman" w:hAnsi="Times New Roman" w:cs="Times New Roman"/>
          <w:sz w:val="28"/>
          <w:szCs w:val="28"/>
          <w:lang w:val="kk-KZ"/>
        </w:rPr>
        <w:t>шылар мен алушылармен қатар мек</w:t>
      </w:r>
      <w:r w:rsidR="00055A97" w:rsidRPr="006004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B672C6" w:rsidRPr="00600486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055A97" w:rsidRPr="00600486">
        <w:rPr>
          <w:rFonts w:ascii="Times New Roman" w:hAnsi="Times New Roman" w:cs="Times New Roman"/>
          <w:sz w:val="28"/>
          <w:szCs w:val="28"/>
          <w:lang w:val="kk-KZ"/>
        </w:rPr>
        <w:t>п оқушылары мен студенттер арнайы шақырылып отыр. Бізге филиал директо</w:t>
      </w:r>
      <w:r w:rsidR="00055A97" w:rsidRPr="003B7E0E">
        <w:rPr>
          <w:rFonts w:ascii="Times New Roman" w:hAnsi="Times New Roman" w:cs="Times New Roman"/>
          <w:sz w:val="28"/>
          <w:szCs w:val="28"/>
          <w:lang w:val="kk-KZ"/>
        </w:rPr>
        <w:t xml:space="preserve">ры </w:t>
      </w:r>
      <w:r w:rsidR="003B7E0E">
        <w:rPr>
          <w:rFonts w:ascii="Times New Roman" w:hAnsi="Times New Roman" w:cs="Times New Roman"/>
          <w:sz w:val="28"/>
          <w:szCs w:val="28"/>
          <w:lang w:val="kk-KZ"/>
        </w:rPr>
        <w:t>Шарипов М</w:t>
      </w:r>
      <w:r w:rsidR="003B7E0E" w:rsidRPr="003B7E0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55A97"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әңгімелеп бергендей, </w:t>
      </w:r>
      <w:r w:rsidR="00CB5DEF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055A97"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ор халықтың қаржылық мәдениетін қалыптастыруға үлкен мән береді. </w:t>
      </w:r>
      <w:r w:rsidR="00B672C6" w:rsidRPr="00600486">
        <w:rPr>
          <w:rFonts w:ascii="Times New Roman" w:hAnsi="Times New Roman" w:cs="Times New Roman"/>
          <w:sz w:val="28"/>
          <w:szCs w:val="28"/>
          <w:lang w:val="kk-KZ"/>
        </w:rPr>
        <w:t>Оның айтуынша, б</w:t>
      </w:r>
      <w:r w:rsidR="00055A97"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ұл шараға жас ұрпақтың тартылуы </w:t>
      </w:r>
      <w:r w:rsidR="00D87C89">
        <w:rPr>
          <w:rFonts w:ascii="Times New Roman" w:hAnsi="Times New Roman" w:cs="Times New Roman"/>
          <w:sz w:val="28"/>
          <w:szCs w:val="28"/>
          <w:lang w:val="kk-KZ"/>
        </w:rPr>
        <w:t>кездейсоқ ем</w:t>
      </w:r>
      <w:r w:rsidR="00055A97"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ес. </w:t>
      </w:r>
      <w:r w:rsidR="00B672C6"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055A97" w:rsidRPr="00600486">
        <w:rPr>
          <w:rFonts w:ascii="Times New Roman" w:hAnsi="Times New Roman" w:cs="Times New Roman"/>
          <w:sz w:val="28"/>
          <w:szCs w:val="28"/>
          <w:lang w:val="kk-KZ"/>
        </w:rPr>
        <w:t>аяу болашақта жоғары сынып оқушылары мен студенттер жинақтаушы зейнетақы жүйесіне қатыса бастайды, ал олардың зейнетақылары қазіргі заманғы зейнеткерлер</w:t>
      </w:r>
      <w:r w:rsidR="00D87C89">
        <w:rPr>
          <w:rFonts w:ascii="Times New Roman" w:hAnsi="Times New Roman" w:cs="Times New Roman"/>
          <w:sz w:val="28"/>
          <w:szCs w:val="28"/>
          <w:lang w:val="kk-KZ"/>
        </w:rPr>
        <w:t xml:space="preserve"> қамтылатын</w:t>
      </w:r>
      <w:r w:rsidR="00055A97"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672C6"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бюджеттен емес</w:t>
      </w:r>
      <w:r w:rsidR="00055A97"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672C6"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5A97"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өздерінің </w:t>
      </w:r>
      <w:r w:rsidR="00E11867">
        <w:rPr>
          <w:rFonts w:ascii="Times New Roman" w:hAnsi="Times New Roman" w:cs="Times New Roman"/>
          <w:sz w:val="28"/>
          <w:szCs w:val="28"/>
          <w:lang w:val="kk-KZ"/>
        </w:rPr>
        <w:t>аударған</w:t>
      </w:r>
      <w:r w:rsidR="00055A97"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 зейнетақы жинақтарына тікелей байланысты болад</w:t>
      </w:r>
      <w:r w:rsidR="00CB5DEF">
        <w:rPr>
          <w:rFonts w:ascii="Times New Roman" w:hAnsi="Times New Roman" w:cs="Times New Roman"/>
          <w:sz w:val="28"/>
          <w:szCs w:val="28"/>
          <w:lang w:val="kk-KZ"/>
        </w:rPr>
        <w:t>ы.   Ашық есік күні барысында Қ</w:t>
      </w:r>
      <w:r w:rsidR="00055A97" w:rsidRPr="00600486">
        <w:rPr>
          <w:rFonts w:ascii="Times New Roman" w:hAnsi="Times New Roman" w:cs="Times New Roman"/>
          <w:sz w:val="28"/>
          <w:szCs w:val="28"/>
          <w:lang w:val="kk-KZ"/>
        </w:rPr>
        <w:t>ор қызметкерлері оқушылар мен студенттерді зейнетақы жүйесінің негіздерімен таныстырып, олардың арасында викторина ұйымдаст</w:t>
      </w:r>
      <w:r w:rsidR="00CB5DEF">
        <w:rPr>
          <w:rFonts w:ascii="Times New Roman" w:hAnsi="Times New Roman" w:cs="Times New Roman"/>
          <w:sz w:val="28"/>
          <w:szCs w:val="28"/>
          <w:lang w:val="kk-KZ"/>
        </w:rPr>
        <w:t>ырмақ. Ең белсенді қатысушылар а</w:t>
      </w:r>
      <w:r w:rsidR="00055A97"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лғыс хаттармен марапатталады. </w:t>
      </w:r>
      <w:r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5A97"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90E83" w:rsidRPr="00600486" w:rsidRDefault="00190E83" w:rsidP="00190E8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CB5DEF">
        <w:rPr>
          <w:rFonts w:ascii="Times New Roman" w:hAnsi="Times New Roman" w:cs="Times New Roman"/>
          <w:sz w:val="28"/>
          <w:szCs w:val="28"/>
          <w:lang w:val="kk-KZ"/>
        </w:rPr>
        <w:t>Сонымен қатар шараға келушілер Қ</w:t>
      </w:r>
      <w:r w:rsidR="00055A97" w:rsidRPr="00600486">
        <w:rPr>
          <w:rFonts w:ascii="Times New Roman" w:hAnsi="Times New Roman" w:cs="Times New Roman"/>
          <w:sz w:val="28"/>
          <w:szCs w:val="28"/>
          <w:lang w:val="kk-KZ"/>
        </w:rPr>
        <w:t>ор қызметтеріне қалай жүгінуге болатын</w:t>
      </w:r>
      <w:r w:rsidR="00D87C89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A1453E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CB5DEF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E11867">
        <w:rPr>
          <w:rFonts w:ascii="Times New Roman" w:hAnsi="Times New Roman" w:cs="Times New Roman"/>
          <w:sz w:val="28"/>
          <w:szCs w:val="28"/>
          <w:lang w:val="kk-KZ"/>
        </w:rPr>
        <w:t xml:space="preserve"> біле алады</w:t>
      </w:r>
      <w:r w:rsidR="00055A97" w:rsidRPr="0060048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118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0A65" w:rsidRPr="00600486">
        <w:rPr>
          <w:rFonts w:ascii="Times New Roman" w:hAnsi="Times New Roman" w:cs="Times New Roman"/>
          <w:sz w:val="28"/>
          <w:szCs w:val="28"/>
          <w:lang w:val="kk-KZ"/>
        </w:rPr>
        <w:t>Зейнетақы қызметтері</w:t>
      </w:r>
      <w:r w:rsidR="00D87C89">
        <w:rPr>
          <w:rFonts w:ascii="Times New Roman" w:hAnsi="Times New Roman" w:cs="Times New Roman"/>
          <w:sz w:val="28"/>
          <w:szCs w:val="28"/>
          <w:lang w:val="kk-KZ"/>
        </w:rPr>
        <w:t>нің қолжетімділігі Біры</w:t>
      </w:r>
      <w:r w:rsidR="00FE0A65" w:rsidRPr="00600486">
        <w:rPr>
          <w:rFonts w:ascii="Times New Roman" w:hAnsi="Times New Roman" w:cs="Times New Roman"/>
          <w:sz w:val="28"/>
          <w:szCs w:val="28"/>
          <w:lang w:val="kk-KZ"/>
        </w:rPr>
        <w:t>ңғай зейнетақы жинақтаушы қорының басым бағыттарының бірі.  БЖЗҚ әрдайым хабарландыру тәсілдері мен қызметтердің сапасын жетілдіру</w:t>
      </w:r>
      <w:r w:rsidR="00D87C89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FE0A65"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 уақыт талабына сай дам</w:t>
      </w:r>
      <w:r w:rsidR="00D87C89">
        <w:rPr>
          <w:rFonts w:ascii="Times New Roman" w:hAnsi="Times New Roman" w:cs="Times New Roman"/>
          <w:sz w:val="28"/>
          <w:szCs w:val="28"/>
          <w:lang w:val="kk-KZ"/>
        </w:rPr>
        <w:t>ыт</w:t>
      </w:r>
      <w:r w:rsidR="00FE0A65"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уға </w:t>
      </w:r>
      <w:r w:rsidR="00D87C89">
        <w:rPr>
          <w:rFonts w:ascii="Times New Roman" w:hAnsi="Times New Roman" w:cs="Times New Roman"/>
          <w:sz w:val="28"/>
          <w:szCs w:val="28"/>
          <w:lang w:val="kk-KZ"/>
        </w:rPr>
        <w:t>ұмтылады</w:t>
      </w:r>
      <w:r w:rsidR="00FE0A65"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. Бүгінде Қор қызметтері еліміздің барлық тұрғындарына дерлік қолжетімді. </w:t>
      </w:r>
      <w:r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7C89">
        <w:rPr>
          <w:rFonts w:ascii="Times New Roman" w:hAnsi="Times New Roman" w:cs="Times New Roman"/>
          <w:sz w:val="28"/>
          <w:szCs w:val="28"/>
          <w:lang w:val="kk-KZ"/>
        </w:rPr>
        <w:t xml:space="preserve">Еліміздің </w:t>
      </w:r>
      <w:r w:rsidR="00CB5D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0A65" w:rsidRPr="00600486">
        <w:rPr>
          <w:rFonts w:ascii="Times New Roman" w:hAnsi="Times New Roman" w:cs="Times New Roman"/>
          <w:sz w:val="28"/>
          <w:szCs w:val="28"/>
          <w:lang w:val="kk-KZ"/>
        </w:rPr>
        <w:t>аймақтарында 216 дербес қызмет көрсету орталықтары, көшпелі қызмет</w:t>
      </w:r>
      <w:r w:rsidR="00D87C89">
        <w:rPr>
          <w:rFonts w:ascii="Times New Roman" w:hAnsi="Times New Roman" w:cs="Times New Roman"/>
          <w:sz w:val="28"/>
          <w:szCs w:val="28"/>
          <w:lang w:val="kk-KZ"/>
        </w:rPr>
        <w:t xml:space="preserve"> жұмыс істейді</w:t>
      </w:r>
      <w:r w:rsidR="00FE0A65" w:rsidRPr="00600486">
        <w:rPr>
          <w:rFonts w:ascii="Times New Roman" w:hAnsi="Times New Roman" w:cs="Times New Roman"/>
          <w:sz w:val="28"/>
          <w:szCs w:val="28"/>
          <w:lang w:val="kk-KZ"/>
        </w:rPr>
        <w:t>, мүмкіндігі шектеулі азаматтарға мобильді агенттер қызмет көрсетеді</w:t>
      </w:r>
      <w:r w:rsidR="00B672C6" w:rsidRPr="0060048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E0A65"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90E83" w:rsidRPr="00600486" w:rsidRDefault="00D87C89" w:rsidP="00190E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2018 жылдың көктемінде</w:t>
      </w:r>
      <w:r w:rsidR="00FE0A65"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 Алматы, Атырау, Қостанай облыстарында шалғай елді мекендерге қызмет көрсету үшін жылжымалы кеңс</w:t>
      </w:r>
      <w:r w:rsidR="003E4008">
        <w:rPr>
          <w:rFonts w:ascii="Times New Roman" w:hAnsi="Times New Roman" w:cs="Times New Roman"/>
          <w:sz w:val="28"/>
          <w:szCs w:val="28"/>
          <w:lang w:val="kk-KZ"/>
        </w:rPr>
        <w:t>елер іске қосылды. Келесі жылы к</w:t>
      </w:r>
      <w:r w:rsidR="00FE0A65" w:rsidRPr="00600486">
        <w:rPr>
          <w:rFonts w:ascii="Times New Roman" w:hAnsi="Times New Roman" w:cs="Times New Roman"/>
          <w:sz w:val="28"/>
          <w:szCs w:val="28"/>
          <w:lang w:val="kk-KZ"/>
        </w:rPr>
        <w:t>өл</w:t>
      </w:r>
      <w:r w:rsidR="00B672C6" w:rsidRPr="0060048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FE0A65"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ктегі кеңселер еліміздің тағы 12 аймағында енгізілмек. Үстіміздегі жылдың 9 айында 18 мың көшпелі таныстырылым өткізіліп, оған 580 мың адам </w:t>
      </w:r>
      <w:r>
        <w:rPr>
          <w:rFonts w:ascii="Times New Roman" w:hAnsi="Times New Roman" w:cs="Times New Roman"/>
          <w:sz w:val="28"/>
          <w:szCs w:val="28"/>
          <w:lang w:val="kk-KZ"/>
        </w:rPr>
        <w:t>тартылды</w:t>
      </w:r>
      <w:r w:rsidR="00FE0A65" w:rsidRPr="00600486">
        <w:rPr>
          <w:rFonts w:ascii="Times New Roman" w:hAnsi="Times New Roman" w:cs="Times New Roman"/>
          <w:sz w:val="28"/>
          <w:szCs w:val="28"/>
          <w:lang w:val="kk-KZ"/>
        </w:rPr>
        <w:t>. 30 мыңға</w:t>
      </w:r>
      <w:r w:rsidR="00E11867">
        <w:rPr>
          <w:rFonts w:ascii="Times New Roman" w:hAnsi="Times New Roman" w:cs="Times New Roman"/>
          <w:sz w:val="28"/>
          <w:szCs w:val="28"/>
          <w:lang w:val="kk-KZ"/>
        </w:rPr>
        <w:t xml:space="preserve"> жуық</w:t>
      </w:r>
      <w:r w:rsidR="00FE0A65"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 адам әрбір тоқсан сайын барлық филиалдарда ұйымдастырылатын Ашық есік күндеріне </w:t>
      </w:r>
      <w:r>
        <w:rPr>
          <w:rFonts w:ascii="Times New Roman" w:hAnsi="Times New Roman" w:cs="Times New Roman"/>
          <w:sz w:val="28"/>
          <w:szCs w:val="28"/>
          <w:lang w:val="kk-KZ"/>
        </w:rPr>
        <w:t>қатысты</w:t>
      </w:r>
      <w:r w:rsidR="00FE0A65"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90E83"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0A65"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90E83" w:rsidRPr="00600486" w:rsidRDefault="003E4008" w:rsidP="00190E83">
      <w:pPr>
        <w:pStyle w:val="a3"/>
        <w:spacing w:before="0" w:beforeAutospacing="0" w:after="125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190E83" w:rsidRPr="00600486">
        <w:rPr>
          <w:sz w:val="28"/>
          <w:szCs w:val="28"/>
          <w:lang w:val="kk-KZ"/>
        </w:rPr>
        <w:t>«</w:t>
      </w:r>
      <w:r w:rsidR="00FE0A65" w:rsidRPr="00600486">
        <w:rPr>
          <w:sz w:val="28"/>
          <w:szCs w:val="28"/>
          <w:lang w:val="kk-KZ"/>
        </w:rPr>
        <w:t xml:space="preserve">БЖЗҚ қызметтерінің </w:t>
      </w:r>
      <w:r w:rsidR="00190E83" w:rsidRPr="00600486">
        <w:rPr>
          <w:sz w:val="28"/>
          <w:szCs w:val="28"/>
          <w:lang w:val="kk-KZ"/>
        </w:rPr>
        <w:t>80 п</w:t>
      </w:r>
      <w:r w:rsidR="00FE0A65" w:rsidRPr="00600486">
        <w:rPr>
          <w:sz w:val="28"/>
          <w:szCs w:val="28"/>
          <w:lang w:val="kk-KZ"/>
        </w:rPr>
        <w:t xml:space="preserve">айызы қазір қашықтықтан электрондық түрде қолжетімді. </w:t>
      </w:r>
      <w:r w:rsidR="00D87C89">
        <w:rPr>
          <w:sz w:val="28"/>
          <w:szCs w:val="28"/>
          <w:lang w:val="kk-KZ"/>
        </w:rPr>
        <w:t>Соның</w:t>
      </w:r>
      <w:r w:rsidR="00FE0A65" w:rsidRPr="00600486">
        <w:rPr>
          <w:sz w:val="28"/>
          <w:szCs w:val="28"/>
          <w:lang w:val="kk-KZ"/>
        </w:rPr>
        <w:t xml:space="preserve"> арқасында кеңсеге келіп, кезек күтпей-ақ интернет арқылы </w:t>
      </w:r>
      <w:r w:rsidR="001B1021" w:rsidRPr="00600486">
        <w:rPr>
          <w:sz w:val="28"/>
          <w:szCs w:val="28"/>
          <w:lang w:val="kk-KZ"/>
        </w:rPr>
        <w:t xml:space="preserve"> немесе ұялы телефондардың кез-келген операциялық жүйесіне бейімделген ENPF ұялы қосымшасы арқылы </w:t>
      </w:r>
      <w:r w:rsidR="00FE0A65" w:rsidRPr="00600486">
        <w:rPr>
          <w:sz w:val="28"/>
          <w:szCs w:val="28"/>
          <w:lang w:val="kk-KZ"/>
        </w:rPr>
        <w:t xml:space="preserve">қызмет алуға болады. Бұл </w:t>
      </w:r>
      <w:r w:rsidR="001B1021" w:rsidRPr="00600486">
        <w:rPr>
          <w:sz w:val="28"/>
          <w:szCs w:val="28"/>
          <w:lang w:val="kk-KZ"/>
        </w:rPr>
        <w:lastRenderedPageBreak/>
        <w:t>салымшылар мен алымшылар</w:t>
      </w:r>
      <w:r w:rsidR="00E11867">
        <w:rPr>
          <w:sz w:val="28"/>
          <w:szCs w:val="28"/>
          <w:lang w:val="kk-KZ"/>
        </w:rPr>
        <w:t>ға</w:t>
      </w:r>
      <w:r w:rsidR="001B1021" w:rsidRPr="00600486">
        <w:rPr>
          <w:sz w:val="28"/>
          <w:szCs w:val="28"/>
          <w:lang w:val="kk-KZ"/>
        </w:rPr>
        <w:t xml:space="preserve"> уақытын үнемдеуге мүмкіндік береді»,</w:t>
      </w:r>
      <w:r w:rsidR="00CB5DEF">
        <w:rPr>
          <w:sz w:val="28"/>
          <w:szCs w:val="28"/>
          <w:lang w:val="kk-KZ"/>
        </w:rPr>
        <w:t>-</w:t>
      </w:r>
      <w:r w:rsidR="001B1021" w:rsidRPr="00600486">
        <w:rPr>
          <w:sz w:val="28"/>
          <w:szCs w:val="28"/>
          <w:lang w:val="kk-KZ"/>
        </w:rPr>
        <w:t xml:space="preserve"> де</w:t>
      </w:r>
      <w:r>
        <w:rPr>
          <w:sz w:val="28"/>
          <w:szCs w:val="28"/>
          <w:lang w:val="kk-KZ"/>
        </w:rPr>
        <w:t>й</w:t>
      </w:r>
      <w:r w:rsidR="00D87C89">
        <w:rPr>
          <w:sz w:val="28"/>
          <w:szCs w:val="28"/>
          <w:lang w:val="kk-KZ"/>
        </w:rPr>
        <w:t>ді</w:t>
      </w:r>
      <w:r w:rsidR="001B1021" w:rsidRPr="00600486">
        <w:rPr>
          <w:sz w:val="28"/>
          <w:szCs w:val="28"/>
          <w:lang w:val="kk-KZ"/>
        </w:rPr>
        <w:t xml:space="preserve"> филиал директоры.  </w:t>
      </w:r>
      <w:r w:rsidR="00190E83" w:rsidRPr="00600486">
        <w:rPr>
          <w:sz w:val="28"/>
          <w:szCs w:val="28"/>
          <w:lang w:val="kk-KZ"/>
        </w:rPr>
        <w:t xml:space="preserve"> </w:t>
      </w:r>
      <w:r w:rsidR="001B1021" w:rsidRPr="00600486">
        <w:rPr>
          <w:sz w:val="28"/>
          <w:szCs w:val="28"/>
          <w:lang w:val="kk-KZ"/>
        </w:rPr>
        <w:t xml:space="preserve">  </w:t>
      </w:r>
      <w:r w:rsidR="00190E83" w:rsidRPr="00600486">
        <w:rPr>
          <w:sz w:val="28"/>
          <w:szCs w:val="28"/>
          <w:lang w:val="kk-KZ"/>
        </w:rPr>
        <w:t xml:space="preserve"> </w:t>
      </w:r>
      <w:r w:rsidR="001B1021" w:rsidRPr="00600486">
        <w:rPr>
          <w:sz w:val="28"/>
          <w:szCs w:val="28"/>
          <w:lang w:val="kk-KZ"/>
        </w:rPr>
        <w:t xml:space="preserve"> </w:t>
      </w:r>
    </w:p>
    <w:p w:rsidR="00190E83" w:rsidRPr="00600486" w:rsidRDefault="001B1021" w:rsidP="00190E8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Зейнетақымен қамсыздандыру мәселелері бойынша </w:t>
      </w:r>
      <w:r w:rsidR="00E118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90E83"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4" w:history="1">
        <w:r w:rsidRPr="0060048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kk-KZ"/>
          </w:rPr>
          <w:t>www.enpf.kz</w:t>
        </w:r>
      </w:hyperlink>
      <w:r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 ресми сайты арқылы Қор төрайымының блогына сауал жолда</w:t>
      </w:r>
      <w:r w:rsidR="00E11867">
        <w:rPr>
          <w:rFonts w:ascii="Times New Roman" w:hAnsi="Times New Roman" w:cs="Times New Roman"/>
          <w:sz w:val="28"/>
          <w:szCs w:val="28"/>
          <w:lang w:val="kk-KZ"/>
        </w:rPr>
        <w:t>уға</w:t>
      </w:r>
      <w:r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 немесе байланыс орталығының 1418 </w:t>
      </w:r>
      <w:r w:rsidR="00CB5DEF">
        <w:rPr>
          <w:rFonts w:ascii="Times New Roman" w:hAnsi="Times New Roman" w:cs="Times New Roman"/>
          <w:sz w:val="28"/>
          <w:szCs w:val="28"/>
          <w:lang w:val="kk-KZ"/>
        </w:rPr>
        <w:t>нөміріне</w:t>
      </w:r>
      <w:r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 хабарласу</w:t>
      </w:r>
      <w:r w:rsidR="00B672C6" w:rsidRPr="00600486">
        <w:rPr>
          <w:rFonts w:ascii="Times New Roman" w:hAnsi="Times New Roman" w:cs="Times New Roman"/>
          <w:sz w:val="28"/>
          <w:szCs w:val="28"/>
          <w:lang w:val="kk-KZ"/>
        </w:rPr>
        <w:t>ға болады</w:t>
      </w:r>
      <w:r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 (Қазақстан бойынша барлық ұялы және қалалық телефондардан қоңырау шалу тегін</w:t>
      </w:r>
      <w:r w:rsidR="00B672C6" w:rsidRPr="00600486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.  Биыл БЖЗҚ танымал </w:t>
      </w:r>
      <w:r w:rsidRPr="0060048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мессенджер Telegram</w:t>
      </w:r>
      <w:r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 арқылы өз ботын іске қосты. Бұл сервис</w:t>
      </w:r>
      <w:r w:rsidR="00B856B8">
        <w:rPr>
          <w:rFonts w:ascii="Times New Roman" w:hAnsi="Times New Roman" w:cs="Times New Roman"/>
          <w:sz w:val="28"/>
          <w:szCs w:val="28"/>
          <w:lang w:val="kk-KZ"/>
        </w:rPr>
        <w:t>тің көмегімен</w:t>
      </w:r>
      <w:r w:rsidR="00CB5DEF">
        <w:rPr>
          <w:rFonts w:ascii="Times New Roman" w:hAnsi="Times New Roman" w:cs="Times New Roman"/>
          <w:sz w:val="28"/>
          <w:szCs w:val="28"/>
          <w:lang w:val="kk-KZ"/>
        </w:rPr>
        <w:t xml:space="preserve"> тұрғындар</w:t>
      </w:r>
      <w:r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 өз жинақтары туралы шағын үзінді-көшірме ал</w:t>
      </w:r>
      <w:r w:rsidR="00B856B8">
        <w:rPr>
          <w:rFonts w:ascii="Times New Roman" w:hAnsi="Times New Roman" w:cs="Times New Roman"/>
          <w:sz w:val="28"/>
          <w:szCs w:val="28"/>
          <w:lang w:val="kk-KZ"/>
        </w:rPr>
        <w:t>ып</w:t>
      </w:r>
      <w:r w:rsidR="00CB5DE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 жеке кабинетінің құпиясөзін қалпына келтір</w:t>
      </w:r>
      <w:r w:rsidR="00B856B8">
        <w:rPr>
          <w:rFonts w:ascii="Times New Roman" w:hAnsi="Times New Roman" w:cs="Times New Roman"/>
          <w:sz w:val="28"/>
          <w:szCs w:val="28"/>
          <w:lang w:val="kk-KZ"/>
        </w:rPr>
        <w:t>іп</w:t>
      </w:r>
      <w:r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, өзекті жаңалықтармен, қордың ағымдағы көрсеткіштерімен танысып, </w:t>
      </w:r>
      <w:r w:rsidR="00CB5DEF">
        <w:rPr>
          <w:rFonts w:ascii="Times New Roman" w:hAnsi="Times New Roman" w:cs="Times New Roman"/>
          <w:sz w:val="28"/>
          <w:szCs w:val="28"/>
          <w:lang w:val="kk-KZ"/>
        </w:rPr>
        <w:t xml:space="preserve">Қордың </w:t>
      </w:r>
      <w:r w:rsidRPr="00600486">
        <w:rPr>
          <w:rFonts w:ascii="Times New Roman" w:hAnsi="Times New Roman" w:cs="Times New Roman"/>
          <w:sz w:val="28"/>
          <w:szCs w:val="28"/>
          <w:lang w:val="kk-KZ"/>
        </w:rPr>
        <w:t>ең жақын бөлімшесінің мекенжайын біл</w:t>
      </w:r>
      <w:r w:rsidR="00B672C6" w:rsidRPr="00600486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B856B8">
        <w:rPr>
          <w:rFonts w:ascii="Times New Roman" w:hAnsi="Times New Roman" w:cs="Times New Roman"/>
          <w:sz w:val="28"/>
          <w:szCs w:val="28"/>
          <w:lang w:val="kk-KZ"/>
        </w:rPr>
        <w:t>лер</w:t>
      </w:r>
      <w:r w:rsidR="00CB5DEF">
        <w:rPr>
          <w:rFonts w:ascii="Times New Roman" w:hAnsi="Times New Roman" w:cs="Times New Roman"/>
          <w:sz w:val="28"/>
          <w:szCs w:val="28"/>
          <w:lang w:val="kk-KZ"/>
        </w:rPr>
        <w:t>іне</w:t>
      </w:r>
      <w:r w:rsidR="00B672C6"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 болады</w:t>
      </w:r>
      <w:r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.  Аталмыш ботты пайдалану үшін </w:t>
      </w:r>
      <w:r w:rsidRPr="0060048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іздеу жолына</w:t>
      </w:r>
      <w:r w:rsidR="00190E83" w:rsidRPr="0060048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«enpfbot»</w:t>
      </w:r>
      <w:r w:rsidRPr="0060048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</w:t>
      </w:r>
      <w:r w:rsidR="00B672C6" w:rsidRPr="0060048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r w:rsidRPr="0060048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жазу керек</w:t>
      </w:r>
      <w:r w:rsidR="00190E83" w:rsidRPr="0060048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 </w:t>
      </w:r>
    </w:p>
    <w:p w:rsidR="00190E83" w:rsidRPr="00600486" w:rsidRDefault="001B1021" w:rsidP="00190E8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Қор өкілдерінің айтуынша, электрондық тәсілмен міндетті және ерікті зейнетақы жарналарын есептеу жөніндегі жеке зейнетақы шотын ашуға, жеке зейнетақы шотының жай-күйі туралы хабарлама алуға, деректемелерді немесе </w:t>
      </w:r>
      <w:r w:rsidR="00D53CBD"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ЖЗШ жай-күйі туралы ақпарат алу тәсілін өзгертуге, т.б. қызметтер алуға болады. Қор сайтында болашақ жинақтар мен төлемдердің шамалас мөлшерін есептеуге арналған зейнетақы калькуляторы </w:t>
      </w:r>
      <w:r w:rsidR="00853F86">
        <w:rPr>
          <w:rFonts w:ascii="Times New Roman" w:hAnsi="Times New Roman" w:cs="Times New Roman"/>
          <w:sz w:val="28"/>
          <w:szCs w:val="28"/>
          <w:lang w:val="kk-KZ"/>
        </w:rPr>
        <w:t xml:space="preserve">да </w:t>
      </w:r>
      <w:r w:rsidR="00D53CBD"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бар. </w:t>
      </w:r>
      <w:r w:rsidR="00190E83"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3CBD"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90E83" w:rsidRPr="00600486" w:rsidRDefault="00853F86" w:rsidP="00190E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bookmarkStart w:id="0" w:name="_GoBack"/>
      <w:bookmarkEnd w:id="0"/>
      <w:r w:rsidR="00190E83" w:rsidRPr="0060048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53CBD" w:rsidRPr="00600486">
        <w:rPr>
          <w:rFonts w:ascii="Times New Roman" w:hAnsi="Times New Roman" w:cs="Times New Roman"/>
          <w:sz w:val="28"/>
          <w:szCs w:val="28"/>
          <w:lang w:val="kk-KZ"/>
        </w:rPr>
        <w:t>Зейнетақы мәселелері еліміздің барлық тұрғындарын толғандырады. Алайда барлық азаматтардың біздің бөлімшелерге келуге қол</w:t>
      </w:r>
      <w:r w:rsidR="00CB5DEF"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="00D53CBD" w:rsidRPr="00600486">
        <w:rPr>
          <w:rFonts w:ascii="Times New Roman" w:hAnsi="Times New Roman" w:cs="Times New Roman"/>
          <w:sz w:val="28"/>
          <w:szCs w:val="28"/>
          <w:lang w:val="kk-KZ"/>
        </w:rPr>
        <w:t>ы тие бермейді. Сондықтан біз салымшылар мен алушылармен байланыс жасаудың барлық мүмкіндіктерін қ</w:t>
      </w:r>
      <w:r w:rsidR="00B672C6" w:rsidRPr="00600486">
        <w:rPr>
          <w:rFonts w:ascii="Times New Roman" w:hAnsi="Times New Roman" w:cs="Times New Roman"/>
          <w:sz w:val="28"/>
          <w:szCs w:val="28"/>
          <w:lang w:val="kk-KZ"/>
        </w:rPr>
        <w:t>олдануға</w:t>
      </w:r>
      <w:r w:rsidR="00D53CBD"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 тырысамыз», -дейді қор қызметкерлері.  </w:t>
      </w:r>
    </w:p>
    <w:p w:rsidR="00190E83" w:rsidRPr="00600486" w:rsidRDefault="00190E83" w:rsidP="00190E83">
      <w:pPr>
        <w:pStyle w:val="a3"/>
        <w:spacing w:before="0" w:beforeAutospacing="0" w:after="125" w:afterAutospacing="0"/>
        <w:rPr>
          <w:sz w:val="28"/>
          <w:szCs w:val="28"/>
          <w:lang w:val="kk-KZ"/>
        </w:rPr>
      </w:pPr>
      <w:r w:rsidRPr="00600486">
        <w:rPr>
          <w:sz w:val="28"/>
          <w:szCs w:val="28"/>
          <w:lang w:val="kk-KZ"/>
        </w:rPr>
        <w:t xml:space="preserve"> </w:t>
      </w:r>
    </w:p>
    <w:p w:rsidR="00190E83" w:rsidRPr="00600486" w:rsidRDefault="00190E83" w:rsidP="00190E8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0048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190E83" w:rsidRPr="00600486" w:rsidRDefault="00190E83" w:rsidP="00190E83">
      <w:pPr>
        <w:pStyle w:val="a3"/>
        <w:shd w:val="clear" w:color="auto" w:fill="FFFFFF"/>
        <w:spacing w:before="0" w:beforeAutospacing="0" w:after="0" w:afterAutospacing="0" w:line="376" w:lineRule="atLeast"/>
        <w:rPr>
          <w:i/>
          <w:iCs/>
          <w:sz w:val="28"/>
          <w:szCs w:val="28"/>
          <w:lang w:val="kk-KZ"/>
        </w:rPr>
      </w:pPr>
    </w:p>
    <w:p w:rsidR="00190E83" w:rsidRPr="00600486" w:rsidRDefault="00190E83" w:rsidP="00190E83">
      <w:pPr>
        <w:pStyle w:val="a3"/>
        <w:shd w:val="clear" w:color="auto" w:fill="FFFFFF"/>
        <w:rPr>
          <w:sz w:val="28"/>
          <w:szCs w:val="28"/>
          <w:lang w:val="kk-KZ"/>
        </w:rPr>
      </w:pPr>
      <w:r w:rsidRPr="00600486">
        <w:rPr>
          <w:sz w:val="28"/>
          <w:szCs w:val="28"/>
          <w:lang w:val="kk-KZ"/>
        </w:rPr>
        <w:t xml:space="preserve">  </w:t>
      </w:r>
    </w:p>
    <w:p w:rsidR="00190E83" w:rsidRPr="00600486" w:rsidRDefault="00190E83" w:rsidP="00190E8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004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17477" w:rsidRPr="00600486" w:rsidRDefault="00017477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17477" w:rsidRPr="00600486" w:rsidSect="0025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E83"/>
    <w:rsid w:val="00017477"/>
    <w:rsid w:val="00055A97"/>
    <w:rsid w:val="000C229A"/>
    <w:rsid w:val="00190E83"/>
    <w:rsid w:val="001B1021"/>
    <w:rsid w:val="001D391F"/>
    <w:rsid w:val="0025414D"/>
    <w:rsid w:val="003B7E0E"/>
    <w:rsid w:val="003E4008"/>
    <w:rsid w:val="004F09CC"/>
    <w:rsid w:val="00521780"/>
    <w:rsid w:val="00600486"/>
    <w:rsid w:val="00605C03"/>
    <w:rsid w:val="00715467"/>
    <w:rsid w:val="00715EA8"/>
    <w:rsid w:val="00816FD1"/>
    <w:rsid w:val="00853F86"/>
    <w:rsid w:val="008F3A10"/>
    <w:rsid w:val="00930640"/>
    <w:rsid w:val="009D62B5"/>
    <w:rsid w:val="00A1453E"/>
    <w:rsid w:val="00B3721A"/>
    <w:rsid w:val="00B672C6"/>
    <w:rsid w:val="00B856B8"/>
    <w:rsid w:val="00CB5DEF"/>
    <w:rsid w:val="00D35584"/>
    <w:rsid w:val="00D53CBD"/>
    <w:rsid w:val="00D87C89"/>
    <w:rsid w:val="00E11867"/>
    <w:rsid w:val="00F75D1C"/>
    <w:rsid w:val="00FE0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0E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53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pf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b.serzhanova</dc:creator>
  <cp:lastModifiedBy>b.kulusheva</cp:lastModifiedBy>
  <cp:revision>9</cp:revision>
  <cp:lastPrinted>2018-11-13T03:39:00Z</cp:lastPrinted>
  <dcterms:created xsi:type="dcterms:W3CDTF">2018-11-12T12:45:00Z</dcterms:created>
  <dcterms:modified xsi:type="dcterms:W3CDTF">2018-11-13T09:53:00Z</dcterms:modified>
</cp:coreProperties>
</file>